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29" w:rsidRPr="001B5CEE" w:rsidRDefault="00CB7429" w:rsidP="00CB7429">
      <w:pPr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025F2">
        <w:rPr>
          <w:rFonts w:ascii="Times New Roman" w:hAnsi="Times New Roman" w:cs="Times New Roman"/>
          <w:sz w:val="28"/>
          <w:szCs w:val="28"/>
        </w:rPr>
        <w:t> </w:t>
      </w: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157B18" wp14:editId="6720078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29" w:rsidRPr="00430161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1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B7429" w:rsidRPr="00430161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4301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B7429" w:rsidRPr="007F7E92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B7429" w:rsidRPr="001B5CEE" w:rsidRDefault="00CB7429" w:rsidP="00CB74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B7429" w:rsidRPr="001B5CEE" w:rsidRDefault="00FA2607" w:rsidP="00CB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20.04.2020       </w:t>
      </w:r>
      <w:r w:rsidR="00430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CB7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429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CB7429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430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B7429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67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67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B7429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67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389-па </w:t>
      </w:r>
    </w:p>
    <w:p w:rsidR="00CB7429" w:rsidRPr="00CB7429" w:rsidRDefault="00CB7429" w:rsidP="00CB742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429" w:rsidRDefault="00CB7429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F00EA4" w:rsidRPr="007F7E92" w:rsidRDefault="00F00EA4" w:rsidP="00F0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F7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F00EA4" w:rsidRPr="007F7E92" w:rsidRDefault="00F00EA4" w:rsidP="00F0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муниципального контроля</w:t>
      </w:r>
    </w:p>
    <w:p w:rsidR="00F00EA4" w:rsidRPr="007F7E92" w:rsidRDefault="00F00EA4" w:rsidP="00F00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торговой деятельности</w:t>
      </w:r>
    </w:p>
    <w:bookmarkEnd w:id="0"/>
    <w:p w:rsidR="00CB7429" w:rsidRDefault="00CB7429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6124B8" w:rsidRPr="00CB7429" w:rsidRDefault="006124B8" w:rsidP="00CB74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7429" w:rsidRDefault="00CB7429" w:rsidP="00CB742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429">
        <w:rPr>
          <w:sz w:val="28"/>
          <w:szCs w:val="28"/>
        </w:rPr>
        <w:t>Руководствуясь Федеральным</w:t>
      </w:r>
      <w:r w:rsidR="00430161">
        <w:rPr>
          <w:sz w:val="28"/>
          <w:szCs w:val="28"/>
        </w:rPr>
        <w:t xml:space="preserve"> </w:t>
      </w:r>
      <w:hyperlink r:id="rId8" w:history="1">
        <w:r w:rsidRPr="00CB742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430161">
        <w:rPr>
          <w:rStyle w:val="a7"/>
          <w:color w:val="auto"/>
          <w:sz w:val="28"/>
          <w:szCs w:val="28"/>
          <w:u w:val="none"/>
        </w:rPr>
        <w:t xml:space="preserve"> </w:t>
      </w:r>
      <w:r w:rsidRPr="00CB7429">
        <w:rPr>
          <w:sz w:val="28"/>
          <w:szCs w:val="28"/>
        </w:rPr>
        <w:t>от 06.10.2003 № 131-ФЗ «Об общих принципах организации местного самоуправления в Российской Ф</w:t>
      </w:r>
      <w:r w:rsidRPr="00CB7429">
        <w:rPr>
          <w:sz w:val="28"/>
          <w:szCs w:val="28"/>
        </w:rPr>
        <w:t>е</w:t>
      </w:r>
      <w:r w:rsidRPr="00CB7429">
        <w:rPr>
          <w:sz w:val="28"/>
          <w:szCs w:val="28"/>
        </w:rPr>
        <w:t>дерации», Федеральным</w:t>
      </w:r>
      <w:r w:rsidR="00430161">
        <w:rPr>
          <w:sz w:val="28"/>
          <w:szCs w:val="28"/>
        </w:rPr>
        <w:t xml:space="preserve"> </w:t>
      </w:r>
      <w:hyperlink r:id="rId9" w:history="1">
        <w:r w:rsidRPr="00CB742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430161">
        <w:rPr>
          <w:rStyle w:val="a7"/>
          <w:color w:val="auto"/>
          <w:sz w:val="28"/>
          <w:szCs w:val="28"/>
          <w:u w:val="none"/>
        </w:rPr>
        <w:t xml:space="preserve"> </w:t>
      </w:r>
      <w:r w:rsidRPr="00CB7429">
        <w:rPr>
          <w:sz w:val="28"/>
          <w:szCs w:val="28"/>
        </w:rPr>
        <w:t>от 28.12.2009 № 381-ФЗ «Об основах гос</w:t>
      </w:r>
      <w:r w:rsidRPr="00CB7429">
        <w:rPr>
          <w:sz w:val="28"/>
          <w:szCs w:val="28"/>
        </w:rPr>
        <w:t>у</w:t>
      </w:r>
      <w:r w:rsidRPr="00CB7429">
        <w:rPr>
          <w:sz w:val="28"/>
          <w:szCs w:val="28"/>
        </w:rPr>
        <w:t>дарственного регулирования торговой деятельности в Российской Федер</w:t>
      </w:r>
      <w:r w:rsidRPr="00CB7429">
        <w:rPr>
          <w:sz w:val="28"/>
          <w:szCs w:val="28"/>
        </w:rPr>
        <w:t>а</w:t>
      </w:r>
      <w:r w:rsidRPr="00CB7429">
        <w:rPr>
          <w:sz w:val="28"/>
          <w:szCs w:val="28"/>
        </w:rPr>
        <w:t>ции», Федеральным</w:t>
      </w:r>
      <w:r w:rsidR="00430161">
        <w:rPr>
          <w:sz w:val="28"/>
          <w:szCs w:val="28"/>
        </w:rPr>
        <w:t xml:space="preserve"> </w:t>
      </w:r>
      <w:hyperlink r:id="rId10" w:history="1">
        <w:r w:rsidRPr="00CB742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430161">
        <w:rPr>
          <w:rStyle w:val="a7"/>
          <w:color w:val="auto"/>
          <w:sz w:val="28"/>
          <w:szCs w:val="28"/>
          <w:u w:val="none"/>
        </w:rPr>
        <w:t xml:space="preserve"> </w:t>
      </w:r>
      <w:r w:rsidRPr="00CB7429">
        <w:rPr>
          <w:sz w:val="28"/>
          <w:szCs w:val="28"/>
        </w:rPr>
        <w:t>от 26.12.2008 № 294-ФЗ «О защите прав юрид</w:t>
      </w:r>
      <w:r w:rsidRPr="00CB7429">
        <w:rPr>
          <w:sz w:val="28"/>
          <w:szCs w:val="28"/>
        </w:rPr>
        <w:t>и</w:t>
      </w:r>
      <w:r w:rsidRPr="00CB7429">
        <w:rPr>
          <w:sz w:val="28"/>
          <w:szCs w:val="28"/>
        </w:rPr>
        <w:t>ческих лиц и индивидуальных предпринимателей при осуществлении гос</w:t>
      </w:r>
      <w:r w:rsidRPr="00CB7429">
        <w:rPr>
          <w:sz w:val="28"/>
          <w:szCs w:val="28"/>
        </w:rPr>
        <w:t>у</w:t>
      </w:r>
      <w:r w:rsidRPr="00CB7429">
        <w:rPr>
          <w:sz w:val="28"/>
          <w:szCs w:val="28"/>
        </w:rPr>
        <w:t>дарственного контроля (надзора) и муниципального контроля», руководств</w:t>
      </w:r>
      <w:r w:rsidRPr="00CB7429">
        <w:rPr>
          <w:sz w:val="28"/>
          <w:szCs w:val="28"/>
        </w:rPr>
        <w:t>у</w:t>
      </w:r>
      <w:r w:rsidRPr="00CB7429">
        <w:rPr>
          <w:sz w:val="28"/>
          <w:szCs w:val="28"/>
        </w:rPr>
        <w:t>ясь</w:t>
      </w:r>
      <w:r w:rsidR="00430161">
        <w:rPr>
          <w:sz w:val="28"/>
          <w:szCs w:val="28"/>
        </w:rPr>
        <w:t xml:space="preserve"> </w:t>
      </w:r>
      <w:hyperlink r:id="rId11" w:history="1">
        <w:r w:rsidRPr="00CB7429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="00430161">
        <w:rPr>
          <w:rStyle w:val="a7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Михайловского муниципального района</w:t>
      </w:r>
      <w:r w:rsidRPr="00CB7429">
        <w:rPr>
          <w:sz w:val="28"/>
          <w:szCs w:val="28"/>
        </w:rPr>
        <w:t>, в целях повышения к</w:t>
      </w:r>
      <w:r w:rsidRPr="00CB7429">
        <w:rPr>
          <w:sz w:val="28"/>
          <w:szCs w:val="28"/>
        </w:rPr>
        <w:t>а</w:t>
      </w:r>
      <w:r w:rsidRPr="00CB7429">
        <w:rPr>
          <w:sz w:val="28"/>
          <w:szCs w:val="28"/>
        </w:rPr>
        <w:t>чества и доступности результатов исполнения муниципальной функции а</w:t>
      </w:r>
      <w:r w:rsidRPr="00CB7429">
        <w:rPr>
          <w:sz w:val="28"/>
          <w:szCs w:val="28"/>
        </w:rPr>
        <w:t>д</w:t>
      </w:r>
      <w:r w:rsidRPr="00CB7429">
        <w:rPr>
          <w:sz w:val="28"/>
          <w:szCs w:val="28"/>
        </w:rPr>
        <w:t xml:space="preserve">министрация </w:t>
      </w:r>
      <w:r>
        <w:rPr>
          <w:sz w:val="28"/>
          <w:szCs w:val="28"/>
        </w:rPr>
        <w:t xml:space="preserve">Михайловского муниципального района </w:t>
      </w:r>
    </w:p>
    <w:p w:rsidR="00CB7429" w:rsidRPr="00CB7429" w:rsidRDefault="00CB7429" w:rsidP="007F7E9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B7429" w:rsidRDefault="00CB7429" w:rsidP="007F7E92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000000"/>
          <w:sz w:val="28"/>
          <w:szCs w:val="28"/>
        </w:rPr>
      </w:pPr>
      <w:r w:rsidRPr="007F7E92">
        <w:rPr>
          <w:rStyle w:val="a6"/>
          <w:color w:val="000000"/>
          <w:sz w:val="28"/>
          <w:szCs w:val="28"/>
        </w:rPr>
        <w:t>ПОСТАНОВЛЯЕТ:</w:t>
      </w:r>
    </w:p>
    <w:p w:rsidR="00CB7429" w:rsidRPr="00CB7429" w:rsidRDefault="00CB7429" w:rsidP="007F7E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E92" w:rsidRDefault="006124B8" w:rsidP="0043016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B7429" w:rsidRPr="00CB7429">
        <w:rPr>
          <w:color w:val="000000"/>
          <w:sz w:val="28"/>
          <w:szCs w:val="28"/>
        </w:rPr>
        <w:t xml:space="preserve">Утвердить административный регламент администрации </w:t>
      </w:r>
      <w:r>
        <w:rPr>
          <w:color w:val="000000"/>
          <w:sz w:val="28"/>
          <w:szCs w:val="28"/>
        </w:rPr>
        <w:t>Михайло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муниципального района</w:t>
      </w:r>
      <w:r w:rsidR="00CB7429" w:rsidRPr="00CB7429">
        <w:rPr>
          <w:color w:val="000000"/>
          <w:sz w:val="28"/>
          <w:szCs w:val="28"/>
        </w:rPr>
        <w:t xml:space="preserve"> исполнения муниципальной функции «Ос</w:t>
      </w:r>
      <w:r w:rsidR="00CB7429" w:rsidRPr="00CB7429">
        <w:rPr>
          <w:color w:val="000000"/>
          <w:sz w:val="28"/>
          <w:szCs w:val="28"/>
        </w:rPr>
        <w:t>у</w:t>
      </w:r>
      <w:r w:rsidR="00CB7429" w:rsidRPr="00CB7429">
        <w:rPr>
          <w:color w:val="000000"/>
          <w:sz w:val="28"/>
          <w:szCs w:val="28"/>
        </w:rPr>
        <w:t>ществл</w:t>
      </w:r>
      <w:r w:rsidR="00CB7429" w:rsidRPr="00CB7429">
        <w:rPr>
          <w:color w:val="000000"/>
          <w:sz w:val="28"/>
          <w:szCs w:val="28"/>
        </w:rPr>
        <w:t>е</w:t>
      </w:r>
      <w:r w:rsidR="00CB7429" w:rsidRPr="00CB7429">
        <w:rPr>
          <w:color w:val="000000"/>
          <w:sz w:val="28"/>
          <w:szCs w:val="28"/>
        </w:rPr>
        <w:t>ние муниципального контроля в области торговой деятельности на террит</w:t>
      </w:r>
      <w:r w:rsidR="00CB7429" w:rsidRPr="00CB7429">
        <w:rPr>
          <w:color w:val="000000"/>
          <w:sz w:val="28"/>
          <w:szCs w:val="28"/>
        </w:rPr>
        <w:t>о</w:t>
      </w:r>
      <w:r w:rsidR="00CB7429" w:rsidRPr="00CB7429">
        <w:rPr>
          <w:color w:val="000000"/>
          <w:sz w:val="28"/>
          <w:szCs w:val="28"/>
        </w:rPr>
        <w:t xml:space="preserve">рии </w:t>
      </w:r>
      <w:r>
        <w:rPr>
          <w:color w:val="000000"/>
          <w:sz w:val="28"/>
          <w:szCs w:val="28"/>
        </w:rPr>
        <w:t>Михайловского муниципального района</w:t>
      </w:r>
      <w:r w:rsidR="00CB7429" w:rsidRPr="00CB742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(прилагается)</w:t>
      </w:r>
      <w:r w:rsidR="00CB7429" w:rsidRPr="00CB7429">
        <w:rPr>
          <w:color w:val="000000"/>
          <w:sz w:val="28"/>
          <w:szCs w:val="28"/>
        </w:rPr>
        <w:t>.</w:t>
      </w:r>
    </w:p>
    <w:p w:rsidR="007F7E92" w:rsidRDefault="006124B8" w:rsidP="0043016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7F7E92" w:rsidSect="00430161">
          <w:headerReference w:type="default" r:id="rId12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  <w:r w:rsidRPr="006124B8">
        <w:rPr>
          <w:sz w:val="28"/>
          <w:szCs w:val="28"/>
        </w:rPr>
        <w:t>2. Муниципальному казённому учреждению «Управление по организ</w:t>
      </w:r>
      <w:r w:rsidRPr="006124B8">
        <w:rPr>
          <w:sz w:val="28"/>
          <w:szCs w:val="28"/>
        </w:rPr>
        <w:t>а</w:t>
      </w:r>
      <w:r w:rsidRPr="006124B8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6124B8">
        <w:rPr>
          <w:sz w:val="28"/>
          <w:szCs w:val="28"/>
        </w:rPr>
        <w:t>в</w:t>
      </w:r>
      <w:r w:rsidRPr="006124B8">
        <w:rPr>
          <w:sz w:val="28"/>
          <w:szCs w:val="28"/>
        </w:rPr>
        <w:t>ского муниципального района» (Горшков А.П.) разместить настоящее поста</w:t>
      </w:r>
      <w:r w:rsidR="007F7E92">
        <w:rPr>
          <w:sz w:val="28"/>
          <w:szCs w:val="28"/>
        </w:rPr>
        <w:t>-</w:t>
      </w:r>
    </w:p>
    <w:p w:rsidR="006124B8" w:rsidRPr="007F7E92" w:rsidRDefault="006124B8" w:rsidP="0043016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24B8">
        <w:rPr>
          <w:sz w:val="28"/>
          <w:szCs w:val="28"/>
        </w:rPr>
        <w:lastRenderedPageBreak/>
        <w:t>новление на официальном сайте администрации Михайловского муниц</w:t>
      </w:r>
      <w:r w:rsidRPr="006124B8">
        <w:rPr>
          <w:sz w:val="28"/>
          <w:szCs w:val="28"/>
        </w:rPr>
        <w:t>и</w:t>
      </w:r>
      <w:r w:rsidRPr="006124B8">
        <w:rPr>
          <w:sz w:val="28"/>
          <w:szCs w:val="28"/>
        </w:rPr>
        <w:t>пального района.</w:t>
      </w:r>
    </w:p>
    <w:p w:rsidR="006124B8" w:rsidRPr="006124B8" w:rsidRDefault="006124B8" w:rsidP="0043016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:rsidR="006124B8" w:rsidRPr="006124B8" w:rsidRDefault="006124B8" w:rsidP="0043016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</w:t>
      </w:r>
      <w:r w:rsidR="002C32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муниципального района </w:t>
      </w:r>
      <w:r w:rsidR="002C3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В.Г.</w:t>
      </w:r>
      <w:r w:rsidRPr="0061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4B8" w:rsidRDefault="006124B8" w:rsidP="004301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268" w:rsidRPr="00CB7429" w:rsidRDefault="002C3268" w:rsidP="0043016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429" w:rsidRPr="00CB7429" w:rsidRDefault="006124B8" w:rsidP="004301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24B8" w:rsidRPr="006124B8" w:rsidRDefault="006124B8" w:rsidP="006124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124B8" w:rsidRPr="006124B8" w:rsidRDefault="006124B8" w:rsidP="006124B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3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В.В.</w:t>
      </w:r>
      <w:r w:rsidR="0043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1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</w:t>
      </w:r>
    </w:p>
    <w:p w:rsidR="00430161" w:rsidRDefault="00430161">
      <w:r>
        <w:br w:type="page"/>
      </w:r>
    </w:p>
    <w:p w:rsid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30161" w:rsidSect="00430161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0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20.04.2020 № 389-па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осуществления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области торговой деятельности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Наименование муниципальной функции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Осуществление муниципального контроля в области торговой деятельности на территории на территории Михайловского муниципального района (далее - мун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ципальная функция, муниципальный контроль).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Наименование органа местного самоуправления, осуществляющего мун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ципальный контроль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муниципальному контролю осуществляются администрацией Михайловского муниципального района.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Органом администрации Михайловского муниципального района,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ченным на осуществление муниципального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троля, является отдел экономики управления экономики администрации Михайловского муниципального района (далее -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номоченный орган).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Нормативные правовые акты, регулирующие осуществление муниципал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контроля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 Федеральным </w:t>
      </w:r>
      <w:hyperlink r:id="rId13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от 06.10.2003 №131-ФЗ «Об общих принципах орг</w:t>
      </w:r>
      <w:r w:rsidRPr="00430161">
        <w:rPr>
          <w:rFonts w:ascii="Times New Roman" w:eastAsia="Calibri" w:hAnsi="Times New Roman" w:cs="Times New Roman"/>
          <w:sz w:val="26"/>
          <w:szCs w:val="26"/>
        </w:rPr>
        <w:t>а</w:t>
      </w:r>
      <w:r w:rsidRPr="00430161">
        <w:rPr>
          <w:rFonts w:ascii="Times New Roman" w:eastAsia="Calibri" w:hAnsi="Times New Roman" w:cs="Times New Roman"/>
          <w:sz w:val="26"/>
          <w:szCs w:val="26"/>
        </w:rPr>
        <w:t>низации местного самоуправления в Росси</w:t>
      </w:r>
      <w:r w:rsidRPr="00430161">
        <w:rPr>
          <w:rFonts w:ascii="Times New Roman" w:eastAsia="Calibri" w:hAnsi="Times New Roman" w:cs="Times New Roman"/>
          <w:sz w:val="26"/>
          <w:szCs w:val="26"/>
        </w:rPr>
        <w:t>й</w:t>
      </w:r>
      <w:r w:rsidRPr="00430161">
        <w:rPr>
          <w:rFonts w:ascii="Times New Roman" w:eastAsia="Calibri" w:hAnsi="Times New Roman" w:cs="Times New Roman"/>
          <w:sz w:val="26"/>
          <w:szCs w:val="26"/>
        </w:rPr>
        <w:t>ской Федерации»;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 Федеральным </w:t>
      </w:r>
      <w:hyperlink r:id="rId14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от 28.12.2009 № 381-ФЗ «Об основах государстве</w:t>
      </w:r>
      <w:r w:rsidRPr="00430161">
        <w:rPr>
          <w:rFonts w:ascii="Times New Roman" w:eastAsia="Calibri" w:hAnsi="Times New Roman" w:cs="Times New Roman"/>
          <w:sz w:val="26"/>
          <w:szCs w:val="26"/>
        </w:rPr>
        <w:t>н</w:t>
      </w:r>
      <w:r w:rsidRPr="00430161">
        <w:rPr>
          <w:rFonts w:ascii="Times New Roman" w:eastAsia="Calibri" w:hAnsi="Times New Roman" w:cs="Times New Roman"/>
          <w:sz w:val="26"/>
          <w:szCs w:val="26"/>
        </w:rPr>
        <w:t>ного регулирования торговой деятельности в Российской Федерации»;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 Федеральным </w:t>
      </w:r>
      <w:hyperlink r:id="rId15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от 26.12.2008 №294-ФЗ «О защите прав юридич</w:t>
      </w:r>
      <w:r w:rsidRPr="00430161">
        <w:rPr>
          <w:rFonts w:ascii="Times New Roman" w:eastAsia="Calibri" w:hAnsi="Times New Roman" w:cs="Times New Roman"/>
          <w:sz w:val="26"/>
          <w:szCs w:val="26"/>
        </w:rPr>
        <w:t>е</w:t>
      </w:r>
      <w:r w:rsidRPr="00430161">
        <w:rPr>
          <w:rFonts w:ascii="Times New Roman" w:eastAsia="Calibri" w:hAnsi="Times New Roman" w:cs="Times New Roman"/>
          <w:sz w:val="26"/>
          <w:szCs w:val="26"/>
        </w:rPr>
        <w:t>ских лиц и индивидуальных предпринимателей при осуществлении государстве</w:t>
      </w:r>
      <w:r w:rsidRPr="00430161">
        <w:rPr>
          <w:rFonts w:ascii="Times New Roman" w:eastAsia="Calibri" w:hAnsi="Times New Roman" w:cs="Times New Roman"/>
          <w:sz w:val="26"/>
          <w:szCs w:val="26"/>
        </w:rPr>
        <w:t>н</w:t>
      </w:r>
      <w:r w:rsidRPr="00430161">
        <w:rPr>
          <w:rFonts w:ascii="Times New Roman" w:eastAsia="Calibri" w:hAnsi="Times New Roman" w:cs="Times New Roman"/>
          <w:sz w:val="26"/>
          <w:szCs w:val="26"/>
        </w:rPr>
        <w:t>ного контроля (надзора) и муниципального контроля»;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 Федеральным </w:t>
      </w:r>
      <w:hyperlink r:id="rId16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от 02.05.2006 № 59-ФЗ «О порядке рассмотрения обращений граждан Российской Федерации»;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 </w:t>
      </w:r>
      <w:hyperlink r:id="rId17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Постановлением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Правительства Российской Федерации от 30.06.2010 №489 «Об утверждении Правил подготовки органами государственного контроля (надз</w:t>
      </w:r>
      <w:r w:rsidRPr="00430161">
        <w:rPr>
          <w:rFonts w:ascii="Times New Roman" w:eastAsia="Calibri" w:hAnsi="Times New Roman" w:cs="Times New Roman"/>
          <w:sz w:val="26"/>
          <w:szCs w:val="26"/>
        </w:rPr>
        <w:t>о</w:t>
      </w:r>
      <w:r w:rsidRPr="00430161">
        <w:rPr>
          <w:rFonts w:ascii="Times New Roman" w:eastAsia="Calibri" w:hAnsi="Times New Roman" w:cs="Times New Roman"/>
          <w:sz w:val="26"/>
          <w:szCs w:val="26"/>
        </w:rPr>
        <w:t>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 </w:t>
      </w:r>
      <w:hyperlink r:id="rId18" w:history="1">
        <w:r w:rsidRPr="00430161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430161">
        <w:rPr>
          <w:rFonts w:ascii="Times New Roman" w:eastAsia="Calibri" w:hAnsi="Times New Roman" w:cs="Times New Roman"/>
          <w:sz w:val="26"/>
          <w:szCs w:val="26"/>
        </w:rPr>
        <w:t> Михайловского муниципального района;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161">
        <w:rPr>
          <w:rFonts w:ascii="Times New Roman" w:eastAsia="Calibri" w:hAnsi="Times New Roman" w:cs="Times New Roman"/>
          <w:sz w:val="26"/>
          <w:szCs w:val="26"/>
        </w:rPr>
        <w:t>- Постановлением администрации Михайловского муниципального района от 20.09.2016 № 567-па «Об утверждении административного регламента админ</w:t>
      </w:r>
      <w:r w:rsidRPr="00430161">
        <w:rPr>
          <w:rFonts w:ascii="Times New Roman" w:eastAsia="Calibri" w:hAnsi="Times New Roman" w:cs="Times New Roman"/>
          <w:sz w:val="26"/>
          <w:szCs w:val="26"/>
        </w:rPr>
        <w:t>и</w:t>
      </w:r>
      <w:r w:rsidRPr="00430161">
        <w:rPr>
          <w:rFonts w:ascii="Times New Roman" w:eastAsia="Calibri" w:hAnsi="Times New Roman" w:cs="Times New Roman"/>
          <w:sz w:val="26"/>
          <w:szCs w:val="26"/>
        </w:rPr>
        <w:t>страции Михайловского муниципального района по предоставлению муниципал</w:t>
      </w:r>
      <w:r w:rsidRPr="00430161">
        <w:rPr>
          <w:rFonts w:ascii="Times New Roman" w:eastAsia="Calibri" w:hAnsi="Times New Roman" w:cs="Times New Roman"/>
          <w:sz w:val="26"/>
          <w:szCs w:val="26"/>
        </w:rPr>
        <w:t>ь</w:t>
      </w:r>
      <w:r w:rsidRPr="00430161">
        <w:rPr>
          <w:rFonts w:ascii="Times New Roman" w:eastAsia="Calibri" w:hAnsi="Times New Roman" w:cs="Times New Roman"/>
          <w:sz w:val="26"/>
          <w:szCs w:val="26"/>
        </w:rPr>
        <w:t>ной услуги «Выдача разрешения на право организации розничного рынка на терр</w:t>
      </w:r>
      <w:r w:rsidRPr="00430161">
        <w:rPr>
          <w:rFonts w:ascii="Times New Roman" w:eastAsia="Calibri" w:hAnsi="Times New Roman" w:cs="Times New Roman"/>
          <w:sz w:val="26"/>
          <w:szCs w:val="26"/>
        </w:rPr>
        <w:t>и</w:t>
      </w:r>
      <w:r w:rsidRPr="00430161">
        <w:rPr>
          <w:rFonts w:ascii="Times New Roman" w:eastAsia="Calibri" w:hAnsi="Times New Roman" w:cs="Times New Roman"/>
          <w:sz w:val="26"/>
          <w:szCs w:val="26"/>
        </w:rPr>
        <w:t>тории Михайловского муниципального района».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1.4. Предмет муниципального контроля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1.4.1. Предметом муниципального контроля является соблюдение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скими лицами и индивидуальными предпринимателями местом нахождения и (или) осуществления деятельности которых является территория Михайловского муниципального района (далее - проверяемые лица), требований, установленных действующим законодательством Российской Федерации, Приморского края и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ниципальными правовыми актами Михайловского муниципального, в сфере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низации розничных рынков - сведений, содержащихся в документах юридического лица (управляющей рынком компании), устанавливающих их организац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онно-правовую форму, права и обязанности, предусмотренные законодательством Ро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сийской Федерации, и документы, используемые при осуществлении их деятельн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сти и связанные с исполнением ими следующих требований, установленных мун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ципальными правовыми актами в сфере организации розничных рынков: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 месторасположении розничного рынка;</w:t>
      </w:r>
    </w:p>
    <w:p w:rsidR="00430161" w:rsidRPr="00430161" w:rsidRDefault="00430161" w:rsidP="00430161">
      <w:pPr>
        <w:widowControl w:val="0"/>
        <w:spacing w:after="0" w:line="240" w:lineRule="auto"/>
        <w:ind w:right="-143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 сроке действия разрешения на право организации розничного рынка;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 типе розничного рынка;</w:t>
      </w:r>
    </w:p>
    <w:p w:rsidR="00430161" w:rsidRPr="00430161" w:rsidRDefault="00430161" w:rsidP="0043016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 количестве торговых мест на универсальных рынках для осуществления деятельности по продаже сельскохозяйстве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продукции гражданами, ведущими крестьянские (фермерские) хозяйства, личные подсобные хозяйства или занима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щимися садоводством, огородничеством, животноводством, в количестве не менее чем 10 процентов торговых мест от количества торг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вых мест, предусматриваемых схемой размещения для торговли продовольственной группой товаров.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 Права и обязанности должностных лиц уполномоченного органа при ос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ществлении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1.5.1. Права должностных лиц уполномоченного органа при осуществлении муниципального контроля: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проводить плановые и внеплановые проверки соблюдения субъектами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обязательных требований, а также мер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приятия по профилактике нарушений указанных требований, мероприятия по контролю, осуществляемых без взаимоде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ствия с юридическими лицами, индивидуальными предпринимателями;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запрашивать и получать на основании мотивированных письменных запр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 от субъекта проверки информацию и документы, необходимые в ходе провед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привлекать в установленном порядке экспертов, экспертные организации для проработки вопросов, отнесенных к предм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 проводимой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иные права в соответствии с действующим законодательством.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1.5.2. Обязанности должностных лиц уполномоченного органа при осущест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лении муниципального контроля: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лению и пресечению нарушений обязательных требований и требований, устано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ленных муниципальными правовыми актами;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соблюдать законодательство Российской Федерации, права и законные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тересы юридического лица, индивидуального предпринимателя, проверка которых проводится;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проводить проверку на основании приказа руководителя, заместителя рук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водителя уполномоченного органа о ее проведении в соответствии с ее назначен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проводить проверку только во время исполнения служебных обязанностей,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выездную проверку только при предъявлении служебных удостоверений, копии приказа руководителя, заместителя руководителя уполномоченного органа, копии документа о согласовании проведения проверки с органом прокуратуры по месту осуществления деятельности юридических лиц, индивидуальных предпринимат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лей, в случае проведения такой проверки по основаниям, указанным в подпунктах "а", "б" и "г" пункта 2, пункте 2.1 части 2 статьи 10 Федерального закона от 26.12.2008 N 294-ФЗ "О защите прав юридических лиц и индивидуальных пре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принимателей при осуществлении государственного контроля (надзора) и муниц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пального контроля" (далее Федеральный закон N 294-ФЗ);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не препятствовать руководителю, иному должностному лицу или уполн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моченному представителю юридического лица, индивидуальному предпринимат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лю, его уполномоченному представителю присутствовать при проведении прове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 и давать разъяснения по вопросам, относящимся к предмету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предоставлять руководителю, иному должностному лицу или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ченному представителю юридического лица,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дивидуальному предпринимателю, его уполномоченному представителю, присутствующим при проведении проверки, информ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цию и документы, относящиеся к предмету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номоченного представителя с результатами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7.2) истребовать в рамках межведомственного информационного взаимоде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ствия документы и (или) информацию, включе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ные в перечень документов и (или) информации, запрашиваемых и получаемых в рамках межведомственного инфо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мационного взаимодействия органами государственного контроля (надзора),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нами муниципального контроля при организации и провед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проверок от иных государственных органов, органов местного самоуправления либо подведомстве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государственным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ганам или органам местного самоуправления организаций, в распоряжении которых находятся эти документы и (или) информация, утве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жденный распоряжением Правительства Российской Федерации от 19.04.2016 N 724-р (далее межведомственный перечень), от иных государственных органов,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ды, объектов культурного наследия (памятников истории и культуры) народов Ро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сийской Федерации, музейных предметов и музейных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лекций, включенных в состав Музейного фонда Российской Федерации, особо ценных, в том числе 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кальных, документов Архивного фонда Российской Федерации, документов, 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ющих особое историческое, научное, культурное значение, входящих в состав национального библиотечного фонда, безопасности государства, для возникнов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чрезвычайных ситуаций природного и техногенного характера, а также не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пускать необоснованное ограничение прав и законных интересов граждан, в том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числе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дивидуальных предпринимателей, юридических лиц;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доказывать обоснованность своих действий при их обжаловании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скими лицами, индивидуальными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телями в порядке, установленном законодательством Российской Федерации;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10) соблюдать сроки проведения проверки, установленные настоящим Регл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ментом;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тельством Российской Федерации;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ца, индивидуального предпринимателя, его уполномоченного представителя озн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комить их с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ложениями Регламента;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13) осуществлять запись о проведенной проверке в журнале учета проверок в случае его наличия у юридического лица,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дивидуального предпринимателя;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14) иные обязанности в соответствии с действующим законодательством.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проведении проверок юридических лиц и индивидуальных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телей должностные лица уполномоченного органа обязаны соблюдать огранич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ния, установленные статьей 15 Федерального закона N 294-ФЗ. Должностным 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цам уполномоченного органа запрещается требовать от юридического лица, инд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видуального предпринимателя представления документов и (или) информации, включая разрешительные документы, имеющиеся в распоряжении иных госуда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ственных органов, органов местного самоуправления либо подведомственных го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ударственным органам или органам местного самоуправления организаций, вкл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ченные в межведомственный перечень.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1.6. Права и обязанности лиц, в отношении которых осуществляются мер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приятия по муниципальному контролю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1.6.1. Права лиц, в отношении которых осуществляются мероприятия по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ниципальному контролю: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непосредственно присутствовать при проведении проверки, давать объя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нения по вопросам, относящимся к предмету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получать от должностных лиц уполномоченного органа информацию, кот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рая относится к предмету проверки и предоставление которой предусмотрено Ф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деральным законом N 294-ФЗ;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2.1) знакомиться с документами и (или) информацией, полученными уполн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моченным органом в рамках межведомственного информационного взаимоде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организаций, в распоряжении которых находятся эти документы и (или)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формация;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2.2) представлять документы и (или) информацию, запрашиваемые в рамках межведомственного информационного взаим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действия, в уполномоченный орган по собственной инициативе;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сии или несогласии с ними, а также с отдельными действиями должностных лиц уполномоченного органа;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обжаловать действия (бездействие) должностных лиц уполномоченного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гана, повлекшие за собой нарушение прав юр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дического лица, индивидуального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нимателей в Приморском крае к участию в проверке.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иные права в соответствии с действующим законодательством.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1.6.2. Обязанности лиц, в отношении которых осуществляются мероприятия по муниципальному контролю: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при проведении проверок юридические лица обязаны обеспечить прису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низацию и проведение мероприятий по выполнению обяз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тельных требований и требований, установленных муниципальными правовыми актами;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предоставить должностным лицам уполномоченного органа, проводящим выездную проверку, возможность ознакомиться с документами, связанными с 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лями, задачами и предметом выездной проверки, в случае, если выездной проверке не предш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ствовало проведение документарной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обеспечить доступ проводящих выездную проверку должностных лиц уполномоченного органа на объекты, используемые субъектами проверки при осуществлении торговой деятельности;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представлять по мотивированному запросу уполномоченного органа нео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ходимые для рассмотрения в ходе проведения документарной проверки докуме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иные обязанности в соответствии с действующим законодательством.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Описание результата осуществления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Результатами осуществления муниципального контроля являются: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составление акта проверки в отношении субъекта проверки (далее - акт проверки);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в случае выявления в ходе проведения проверки нарушений: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составление и выдача субъекту проверки предписания об устранении выя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ленных нарушений в случае выявления нарушений субъектом проверки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требований;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подготовка и направление материалов в соответствующие контрольно-надзорные органы в случае выявления нарушений субъектом проверки требований, установленных нормативными правовыми актами Российской Федерации,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морского края, муниципальными правовыми актами.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1.8. Исчерпывающие перечни документов и (или) информации, необходимых для осуществления муниципального контроля и достижения целей и задач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1.8.1. К документам, которые могут быть истребованы от субъектов проверки, в отношении которых осуществляется мун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ципальный контроль, относятся: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документы, удостоверяющие личность гражданина, руководителя, иного должностного лица или уполномоченного представителя юридического лица,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дивидуального предпринимателя, его уполномоченного представителя и его 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номочия.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документы, связанные с целями, задачами и предметом выездной проверки, в случае, если выездной проверке не предш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ствовало проведение документарной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1.8.2. Исчерпывающий перечень документов и (или) информации, запрашив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емых и получаемых в ходе проверки в рамках межведомственного информацио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взаимодействия от иных государственных органов, органов местного сам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управления либо подведомственных государственным органам или органам мес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самоуправления организаций, в соответствии с межведо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ственным перечнем: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Федеральная налоговая служба России - сведения из Единого государстве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реестра юридических лиц или Единого государственного реестра индивид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альных предпринимателей;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Федеральная служба государственной регистрации, кадастра и картографии - сведения из Единого государственного 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естра прав на недвижимость;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Министерство внутренних дел Российской Федерации - сведения о рег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страции по месту жительства либо по месту пребывания гражданина, зарегистр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рованного в качестве индивидуального предпринимателя.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II. Требования к порядку осуществления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Порядок информирования об осуществлении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2.1.1. Порядок получения информации заинтересованными лицами по 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просам осуществления муниципального контроля, сведений о ходе осуществления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по вопросам осуществления муниципального контроля, свед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ний о ходе осуществления муниципального контроля предоставляется сотрудник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 уполномоченного органа посредством: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личного приема;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ответов на обращения, направленные в адрес уполномоченного органа;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справочных телефонов уполномоченного органа;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Портала государственных и муниципальных услуг;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размещения информационных материалов на официальном сайте Миха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ловского муниципального района;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размещения информационных материалов на информационных стендах, установленных в помещениях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2.1.2. Порядок, форма, место размещения и способы получения справочной информации, в том числе на стендах в местах нахождения уполномоченного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на, осуществляющего муниципальный контроль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порядке, форме, месте размещения и способах получения справочной информации, в том числе на стендах в местах нахождения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ченного органа, осуществляющего муниципальный контроль размещена на офиц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альном сайте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хайловского муниципального района в сети Интернет.  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Срок осуществления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2.2.1. Срок проведения проверки, осуществляемой в отношении субъектов проверки (с даты начала проверки до даты соста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ления акта проверки), не может превышать 20 рабочих дней.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2.2.2.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год. Проведение проверки в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ношении субъекта малого предпринимательства приостанавливается на срок, необходимый для получения документов и (или) информации в рамках межведо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информационного взаимодействия, но не более чем на 10 рабочих дней, в соответствии с Федеральным законом от 26.12.2008 N 294-ФЗ. Повторное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проведения проверки не допускается. На период действия срока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остановления проведения проверки, приостанавливаются связанные с указанной проверкой действия должностных лиц уполномоченного органа, в зданиях, стро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ниях, сооружениях, помещениях, на иных объектах субъекта малого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2.2.3. В исключительных случаях, связанных с необходимостью проведения сложных и (или) длительных исследований,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пытаний, специальных экспертиз и расследований на основании мотивированных предложений должностных лиц уполномоченного органа, проводящих выездную плановую проверку, срок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выездной плановой проверки может быть продлен руководителем, замест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телем руководителя уполномоченного органа, но не более чем на 20 рабочих дней, в отношении малых предприятий не более чем на 50 часов, микропредприятий не более чем на 15 часов.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Продление срока проведения проверки оформляется приказом уполномоче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органа с учетом положений пункта 3.2.3 настоящего Регламента.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2.2.4. Акт проверки и предписание об устранении выявленных нарушений (в случае выявления нарушений субъектом проверки обязательных требований), 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ставляются непосредственно после завершения проверки. В случае, если для 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ставления акта проверки необходимо получить заключения по результатам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денных исследований, испытаний, специальных расследований, экспертиз, акт проверки и предписание об устранении выявленных нарушений составляются в срок, не превышающий 3 рабочих дней после завершения мероприятий по контр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лю.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2.2.5. Срок исполнения муниципальной функции в части результатов, уст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новленных абзацем 3 подпункта "б" подраздела 1.7 настоящего Регламента, не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жет превышать 5 рабочих дней со дня составления акта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III. Состав, последовательность и сроки выполнения </w:t>
      </w:r>
    </w:p>
    <w:p w:rsid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административных процедур (действий), требования к порядку </w:t>
      </w:r>
    </w:p>
    <w:p w:rsid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их выполнения, в том числе особенностей выполнения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административных процедур в электронной форме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 Перечень административных процедур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3.1.1. Осуществление муниципального контроля включает в себя следующие административные процедуры: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принятие решения о проведении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подготовка к проведению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проведение документарной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проведение выездной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оформление результатов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принятие мер в отношении фактов нарушений, выявленных при провед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организация и проведение мероприятий, направленных на профилактику нарушений обязательных требований;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3.2. Принятие решения о проведении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3.2.1. Основанием для принятия решения о проведении плановой проверки является установленный планом проверок срок проведения проверки соответств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ющего субъекта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3.2.2. Основанием для включения проверки в план проверок является ист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чение трех лет со дня: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государственной регистрации субъекта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окончания проведения последней плановой проверки субъекта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начала осуществления субъектом проверки предпринимательской 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чае выполнения работ или предоставления услуг, требующих представления 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занного уведомления.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3.2.3. При наличии основания, предусмотренного пунктом 3.2.1 настоящего Регламента, должностное лицо, уполномоченное на подготовку проекта приказа (распоряжения) о проведении плановой проверки, подготавливает проект указа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приказа (распоряжения) в соответствии с типовой формой, утвержденной приказом Минэкономразвития Российской Федерации от 30.04.2009 N 141 "О 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лизации положений Федерального закона "О защите прав юридических лиц и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дивидуальных предпр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нимателей при осуществлении государственного контроля (надзора) и муниципального контроля", а также с учетом положений части 2 статьи 14 Федерального закона от 26.12.2008 N 294-ФЗ.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3.2.4. Проект приказа (распоряжения) о проведении плановой проверки в срок не позднее 15 рабочих дней до даты начала проверки представляется на 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пись и в течение 3 рабочих дней подписывается руководителем, заместителем 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ковод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3.2.5. Основанием для принятия решения о проведении внеплановой прове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 является: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истечение срока исполнения субъектом проверки ранее выданного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номоченным органом предписания об устранении выявленного нарушения обяз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тельных требований;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поступление в уполномоченный орган заявления от юридического лица или индивидуального предпринимателя о предоставлении правового статуса, сп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циального разрешения (лицензии) на право осуществления отдельных видов 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ского лица, индивидуального предпринимателя предусмотрено правилами пред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ставления правового статуса, специального разрешения (лицензии), выдачи разр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шения (согласования);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мотивированное представление должностного лица уполномоченного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гана по результатам анализа результатов мероприятий по контролю без взаимоде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ствия с юридическими лицами, индивидуальными предпринимателями, рассмотр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или предварительной проверки поступивших в уполномоченный орган обр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государственного контроля),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ганов местного самоуправления, из средств массовой информации о след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ющих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фактах: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ногенного характера;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туры) народов Российской Федерации, музейным предметам и музейным колле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циям, включенным в состав Музейного фонда Российской Федерации, особо це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ным, в том числе уникальным, документам Архивного фонда Российской Федер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ции, документам, имеющим особое историческое, научное, культурное значение, входящим в состав национального библиотечного фонда, безопасности госуда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ства, а также возникновение чрезвычайных ситуаций природного и техн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генного характера;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нарушение прав потребителей (в случае обращения в орган, осуществля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щий федеральный государственный надзор в области защиты прав потребителей, граждан, права которых нарушены, при условии, что заявитель обращался за защ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той (восстановлением) своих нарушенных прав к юридическому лицу, индивид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альному предпринимателю и такое обращение не было рассмотрено либо требов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явителя не были удовлетворены).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3.2.5.1. В случае если основанием для проведения внеплановой проверки 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ляется истечение срока исполнения субъектом проверки предписания об устран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выявленного нарушения обязательных требований, предметом такой проверки может являться только исполнение выданного уполномоченным органом предп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сания.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3.2.5.2. Обращения и заявления, не позволяющие установить лицо, обрати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шееся в уполномоченный орган, а также обращ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и заявления, не содержащие сведений о фактах, указанных в подпункте "в" пункта 3.2.5 настоящего Регламента, не могут служить основанием для проведения внеплановой проверки. В случае, 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 изложенная в обращении или заявлении информация может в соответствии с подпунктом "в" пункта 3.2.5 настоящего Регламента являться основанием для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ведения внеплановой проверки, уполномоченный орган при наличии у него обо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нованных сомнений в авторстве обращения или заявления принимает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ведения внеплановой проверки только при условии, что они были направлены 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явителем с использованием средств информационно-коммуникационных технол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гий, предусматривающих обязательную автор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зацию заявителя в единой системе идентификации и аутентификации.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рассмотрении обращений и заявлений, информации о фактах, указанных в пункте 3.2.5 настоящего Регламента, должны учитываться результаты рассмотр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ранее поступивших подобных обращений и заявлений, информации, а также результаты ранее проведенных мероприятий по контролю в отношении соотве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ствующих юридических лиц, индивидуальных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ваний либо о фактах, указанных в пункте 3.2.5 настоящего Регламента,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ченным органом может быть проведена предварительная проверка поступившей информации. В ходе проведения предварительной проверки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рассмотрение документов юридического лица, индивидуального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теля, имеющихся в распоряжении уполномоченного органа, при необходимости проводятся мероприятия по контролю, без взаимодействия с юридическими лиц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ми, индивидуальными предпринимателями и без возложения на указанных лиц обязанности по представлению информации и исполнению требований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ченного органа. В рамках предварительной проверки у юридического лица, инд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видуального предпринимателя могут быть запрошены пояснения в отношении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лученной информации, но представление таких пояснений и иных документов не является обязательным.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достаточных данных о фактах, указанных в пункте 3.2.5 настоящего Регламента, должностное лицо уполномоче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органа не позднее следующего рабочего дня за днем окончания проведения предварительной проверки подготавливает и направляет руководителю, заместит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лю руководителя уполномоченного органа мотивированное представление о назн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чении внеплановой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по основаниям, указанным в подпункте "в" пункта 3.2.5 настоящего Регламента. По результатам предварительной проверки меры по привлечению юридического лица, индивидуального предпринимателя к отве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ственности не принимаются.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решению руководителя, заместителя руководителя уполномоченного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гана предварительная проверка, внеплановая проверка прекращаются, если после начала соответствующей проверки выявлена анонимность обращения или заявл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ния, явившихся поводом для ее организации, либо установлены заведомо недост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верные сведения, содержащиеся в обращении или заявлении.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3.2.6. При наличии оснований, предусмотренных пунктом 3.2.5 настоящего Регламента, должностное лицо, уполномоченное на подготовку проекта приказа (распоряжения) о проведении внеплановой проверки, подготавливает проект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каза (распоряжения) в соответствии с типовой формой, утвержденной приказом Минэкономразвития Российской Федерации от 30.04.2009 N 141 "О реализации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ложений Федерального закона "О защите прав юридических лиц и индивидуал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предпринимателей при осуществлении государственного контроля (надзора) и муниципального контроля".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проведения внеплановой выездной проверки по основаниям, 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занным в абзацах втором и третьем подпункта "в" пункта 3.2.5 настоящего Регл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мента, должностное лицо одновременно осуществляет подготовку проекта заявл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 согласовании с органами прокуратуры проведения внеплановой выездной проверки (далее - заявление о согласовании) в соответствии с типовой формой, утвержде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приказом Минэкономразвития Российской Федерации от 30.04.2009 N 141 "О реализации положений Федерального закона "О защите прав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ских лиц и индивидуальных предпринимателей при осуществлении государстве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ного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троля (надзора) и муниципального контроля".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3.2.7. Подписанное руководителем, заместителем руководителя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ченного органа заявление о согласовании представляется либо направляется зака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ным почтовым отправлением с уведомлением о вручении или в форме электронн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документа, подписанного усиленной квалифицированной электронной подп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сью, для проведения проверки, в орган прокуратуры по месту фактического ос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ществления деятельности субъекта проверки в день подписания приказа (распор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жения) о проведении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заявлению о согласовании прилагается копия приказа (распоряжения) о проведении внеплановой выездной проверки и документы, которые содержат св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дения, послужившие основанием проведения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3.2.8. Если основанием для проведения внеплановой выездной проверки 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ляется причинение вреда жизни, здоровью граждан, вреда животным, растениям, окружающей среде, объектам культурного наследия (памятникам истории и кул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туры) народов Российской Федерации, безопасности государства, а также возни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новение чрезвычайных ситуаций природного и техногенного характера, обнаруж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нарушений обязательных требований и требований, установленных муниц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пальными правовыми актами, в момент совершения таких нарушений, в связи с необходимостью принятия неотложных мер должностные лица уполномоченн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органа вправе приступить к проведению внеплановой выездной проверки незаме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лительно с извещением органов прокуратуры о проведении мероприятий по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тролю посредством направления документов, предусмотренных пунктом 3.2.7 настоящего 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гламента, в органы прокуратуры в течение 24 часов.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3.2.9. Продление срока проведения проверки, приостановление проверки, оформляются приказом руководителя уполномоченного органа, в порядке, уст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новленном в пункте 3.2.6 настоящего Регламента, который вручается субъекту проверки (предст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вителю субъекта проверки) в порядке и сроки, предусмотренные в пункте 3.3.6 настоящего Регламента.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3.2.10. В случае, если проведение плановой или внеплановой выездной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оказалось невозможным в связи с отсутствием индивидуального предприн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мателя, его уполномоченного представителя, руководителя или иного должностн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лица юридического лица, либо в связи с фактическим неосуществлением 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тельности юридическим лицом, индивидуальным пре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принимателем, либо в связи с иными действиями (бездействием) индивидуального предпринимателя, его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номоченного представителя, руководителя или иного должностного лица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ского лица, повлекшими невозможность проведения проверки, должностное лицо уполномоченного органа (руководитель контрольной группы) составляет акт о 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возможности проведения соответствующей проверки с указанием причин нево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можности ее проведения. В этом случае уполномоченный орган в течение трех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сяцев со дня составления акта о невозможности проведения соответствующей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вправе принять решение о проведении в отношении таких юридического 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ца, индивидуального предпринимателя плановой или внеплановой выездной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3.2.11. Уполномоченный орган определяет должностных лиц, ответственных за внесение информации в единый реестр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верок, в соответствии с порядком и сроками, установленными Правилами формирования и ведения единого реестра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проверок, утвержденными постановлением Правительства Российской Федерации от 28.04.2015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415.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3.2.12. Проверка проводится одним должностным лицом или контрольной группой в составе двух и более должностных лиц.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 Подготовка к проведению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3.3.1. Основанием для начала подготовки к плановой проверке является 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писание руководителем, заместителем руководителя уполномоченного органа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каза о проведении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3.3.2. В ходе подготовки к проверке должностное лицо, уполномоченное на ее проведение (руководитель контрольной группы), определяет перечень докуме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тов, которые необходимо изучить для достижения целей и задач проверки, а также в рамках межведомственного информационного взаимодействия осуществляет подготовку, подписание и направление в течение 2 рабочих дней со дня подпис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руководителем, заместителем руководителя уполномоченного органа приказа о проведении проверки межведомственных запросов (в том числе в электронной форме) в: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Федеральную службу государственной регистрации, кадастра и картогр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фии о предоставлении сведений из Единого государственного реестра недвижим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Министерство внутренних дел Российской Федерации о предоставлении сведений о регистрации по месту жительства либо по месту пребывания граждан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на, зарегистрированного в качестве индивидуального предпринимателя.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система межведомственного электронного взаимодействия или внутриведомственного взаимодействия не работает в части или полностью, межв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домственные запросы направляются на бумажных носителях.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3.3.3. При подготовке к плановой проверке должностное лицо (руководитель контрольной группы) вручает копию приказа о проведении проверки субъекту проверки (представителю субъекта проверки) либо направляет копию приказа о проведении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в адрес субъекта проверки заказным почтовым отправлением с уведомлением о вручении или иным доступным способом, в том числе посре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ством электронного документа, подписанного усиленной квалифицированной электронной подписью и направленного по адресу электронной почты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ского лица, индивидуального предпринимателя, если такой адрес содержится соо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ветственно в едином государственном реестре юридических лиц, едином госуда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ственном реестре индивидуальных предпр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нимателей либо ранее был представлен юридическим лицом, индивидуальным предпринимателем в уполномоченный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 не позднее чем за 3 рабочих дня до даты начала проведения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3.3.4. В случае проведения плановой проверки субъекта проверки - члена 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морегулируемой организации копия приказа о проведении проверки также напра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ляется по адресу указанной организации.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3.3.5. Основанием для начала подготовки к внеплановой проверке по осн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ваниям, предусмотренным подпунктом "а", абзацем четвертым подпункта "б" пункта 3.2.5 настоящего Регламента, а также в случае, предусмотренном в пункте 3.2.8 настоящего Регламента, при котором в случае необходимости незамедлител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ного проведения проверка проводится при отсутствии согласования прокуратуры,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явл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ется подписание руководителем, заместителем руководителя уполномоченного органа приказа о проведении проверки; по основаниям, предусмотренным абзац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 вторым, третьим подпункта "б" пункта 3.2.5 настоящего Регламента (за искл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чением случаев, предусмотренных пунктом 3.2.8 настоящего Регламента), является получение из органов прокуратуры решения о согласовании проведения внеплан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вой выездной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3.3.6. Копия приказа о проведении уполномоченным органом внеплановой выездной проверки вручается субъекту проверки (представителю субъекта прове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ки) либо направляется в адрес субъекта проверки, его представителя способами, пер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численными в пункте 3.3.3 настоящего Регламента, не позднее чем за 24 часа до начала проведения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проведении внеплановой выездной проверки по основанию, предусмо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ренному в пункте 3.2.8 настоящего Регламента, предварительное уведомление субъекта проверки, его представителя о проведении внеплановой выездной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не требуется.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3.3.7. В случае проведения внеплановой выездной проверки субъекта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- члена саморегулируемой организации копия приказа о проведении прове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 также направляется в адрес указанной организации.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 Проведение документарной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3.4.1. Документарная проверка проводится на основании приказа руковод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теля, заместителя руководителя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3.4.2. Документарная проверка проводится в срок, установленный в приказе о проведении проверки в соответствии с подра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делом 2.2 настоящего Регламента.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3.4.3. В ходе документарной проверки должностным лицом (контрольной группой) в первую очередь рассматриваются документы субъекта проверки, 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ющиеся в распоряжении уполномоченного органа, в том числе акты предыдущих проверок, 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териалы рассмотрения дел об административных правонарушениях и иные документы о результатах осуществленного в отнош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субъекта проверки муниципального контроля.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3.4.4. В случае, если достоверность сведений, содержащихся в документах, имеющихся в распоряжении уполномоченного органа, вызывает обоснованные 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мнения либо эти сведения не позволяют оценить исполнение субъектом проверки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требований, должностное лицо (руководитель контрольной группы) подготавливает проект мотивированного запроса суб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ъ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екту проверки с требованием представить иные необходимые для рассмотрения в ходе проведения документа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проверки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кументы (далее - запрос).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3.4.5. Подписанный руководителем, заместителем руководителя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ченного органа запрос с приложением заверенной печатью уполномоченного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копии приказа руководителя, заместителя руководителя о проведении проверки, в течение 1 рабочего дня с момента подписания, вручается субъекту проверки или его представителю либо направляется в адрес субъекта проверки либо его предст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вителя заказным почтовым отправлением с уведомлением о вручении, а также ду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лируется посре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ством факсимильной связи или электронной почты.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3.4.6. Указанные в запросе документы представляются в течение 10 рабочих дней со дня его получения в уполномоченный орган в виде копий, заверенных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чатью (при ее наличии) и соответственно подписью субъектом проверки или его представителем. Субъект проверки или его представитель вправе представить 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занные в запросе документы в форме электронных документов, подписанных ус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ленной квалифицированной электронной подписью.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3.4.7. В случае, если в ходе документарной проверки выявлены ошибки и (или) противоречия в представленных субъектом проверки документах либо нес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ответствие сведений, содержащихся в этих документах, сведениям, содержащимся в имеющихся у уполномоченного органа документах и (или) полученным в ходе осуществления проверки,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3.4.8. Должностное лицо (контрольная группа) обязано рассмотреть пол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ченные от субъекта проверки пояснения по выявленным в ходе документарной проверки ошибкам (противоречиям, несоответствиям) и документы, подтвержд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ющие достове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ность ранее представленных документов.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3.4.9. Если в ходе документарной проверки установлены признаки наруш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обязательных требований, должностное лицо (руководитель контрольной группы) готовит служебную записку на имя руководителя, заместителя руковод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теля уполномоченного органа с мотивированным предложением о целесообразн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сти (нецелесообразности) проведения выездной проверки. При проведении выез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проверки запрещается требовать от субъекта проверки представления док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ментов и (или) информации, которые были представлены ими в ходе проведения докуме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тарной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Проведение выездной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3.5.1. Выездная проверка проводится на основании приказа руководителя, заместителя руководителя уполномоченного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3.5.1.1. Выездная проверка проводится в случае, если при документарной проверке не представляется возможным: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удостовериться в полноте и достоверности сведений, содержащихся в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кументах юридического лица, индивидуального предпринимателя, которые имею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в распоряжении уполномоченного органа;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3.5.2. Выездная проверка проводится в срок, установленный в приказе о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ведении проверки в соответствии с подразделом 2.2 настоящего Регламента.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3.5.3. Должностное лицо (контрольная группа) по прибытии к месту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проверки предъявляет субъекту проверки или его представителю служебное удостоверение.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3.5.4. Должностное лицо (руководитель контрольной группы) по прибытии к месту проведения проверки обязан ознакомить субъекта проверки или его предст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вителя с: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приказом руководителя уполномоченного органа о проведении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полномочиями должностных лиц, проводящих проверку;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целями, задачами и основаниями проведения проверки, видами и объемом мероприятий по контролю, составом экспертов, представителей экспертных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низаций, привлекаемых к проведению проверки;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 сроками и с условиями проведения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Должностное лицо (руководитель контрольной группы) по прибытии к месту проведения проверки обязан вручить под подпись заверенную печатью уполном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ченного органа копию приказа о проведении проверки и дать разъяснения по во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никающим в этой связи вопросам.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проведения внеплановой выездной проверки, предусмотренной 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зацами вторым, третьим подпункта "б" пункта 3.2.5 настоящего Регламента, дол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ностное лицо (руководитель контрольной группы) в день прибытия к месту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проверки вручает субъекту проверки или его представителю под подпись копию решения органов прокуратуры о согласовании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ведения такой проверки, за исключением случая, предусмотренного в пункте 3.2.8 настоящего Регламента.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требованию субъекта проверки или его представителя должностное лицо (руководитель контрольной группы) обязан ознакомить его с настоящим Регламе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том, а также в целях подтверждения своих полномочий представить информацию об уполномоченном органе, а также об экспертах, экспертных организациях,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влекаемых к проведению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3.5.5. Должностное лицо (руководитель контрольной группы) совместно с субъектом проверки или его представителем определяют круг лиц, с которыми 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дет осуществляться взаимодействие в ходе проверки, уточняет перечень докуме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тов, возможность ознакомления с которыми субъект проверки или его представ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 обязан обеспечить, а также временной режим проверки (с учетом действу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щего режима работы субъекта проверки).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3.5.6. В ходе проверки осуществляются: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визуальный осмотр;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анализ документов и представленной информации;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проведение необходимых исследований, экспертиз и других мероприятий по контролю, предусмотренных Федеральным законом от 26.12.2008 N 294-ФЗ "О защите прав юридических лиц и индивидуальных предпринимателей при ос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ществлении го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ударственного контроля (надзора) и муниципального контроля";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фото- и видеофиксация (при необходимости).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3.5.7. Визуальный осмотр используемых субъектом проверки при осущест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лении деятельности территорий, зданий, строений, сооружений, помещений, об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рудования, подобных объектов, транспортных средств и перевозимых субъектом проверок грузов осуществляется должностным лицом (контрольной группой) в присутствии субъекта проверок или его представителя.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выявлении в ходе визуального осмотра фактов нарушений обязательных требований они фиксируются, в том числе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тем фото- и видеосъемки, о чем устно сообщается субъекту проверки или его представителю. Впоследствии факты нар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шений обязательных требований отражаются в акте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3.5.8. В случае, если выездной проверке не предшествовало проведение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кументарной проверки, с целью обеспечения во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можности осуществления анализа документов в ходе выездной проверки должностное лицо (руководитель контрол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группы) вправе потребовать для ознакомления документы субъекта проверки по вопросам, связанным с целями, задачами и предметом выездной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Передача запрашиваемых документов осуществляется по описи.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3.5.9. В случае отсутствия документов (информации) и (или) возникновения иных обстоятельств, препятствующих их пре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ставлению, субъект проверки имеет право представить должностному лицу (руководителю контрольной группы) пис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менное объяснение причин непредставления документов.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3.5.10. В случае отказа субъекта проверки представить необходимые для проведения проверки документы, в акте проверки производится соответствующая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пись.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 Оформление результатов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3.6.1. Основанием для составления акта проверки является завершение мер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приятий проверки в установленный в приказе о проведении проверки срок.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3.6.2. Непосредственно после завершения проверки должностное лицо (р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ководитель контрольной группы) составляет акт проверки в двух экземплярах в 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ответствии с типовой формой, утвержденной приказом Минэкономразвития Ро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сийской Федерации от 30.04.2009 N 141 "О реализации положений Федерального 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3.6.3. Должностное лицо (члены контрольной группы) подписывают каждый из экземпляров акта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3.6.4. К акту проверки прилагаются протоколы или заключения проведенных исследований, испытаний и экспертиз, объя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нения работников субъекта проверки, на которых возлагается ответственность за нарушение обязательных требований, предпис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об устранении выявленных нарушений, фото- и видеоматериалы (при наличии) и иные связанные с результатами проверки документы или их копии (д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лее - приложения).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3.6.5. Акт проверки оформляется непосредственно после завершения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в двух экземплярах, один из которых с копиями приложений вручается рук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водителю, иному должностному лицу или уполномоченному представителю юр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дического лица, индивидуальному предпринимателю, его уполномоченному пре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телю под расписку об ознакомлении либо об отказе в ознакомлении с актом проверки. В случае отсутствия руководителя, иного должностного лица или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номоченного представителя юридического лица, индивидуального предпринимат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ля, его уполномоченного представителя, а также в случае отказа проверя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ударственного контроля (надзора) или органа муниципального контроля. При наличии согласия проверяемого лица на осуществление взаимодействия в эле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тронной форме в рамках муниципального контроля акт проверки может быть направлен в форме электронного документа, подписанного усиленной квалифиц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нимателю, его уполномоченному представителю. При этом акт, направленный в форме электронного документа, подписанного ус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случае, если для составления акта проверки необходимо получить закл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чения по результатам проведенных исследований, испытаний, специальных ра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следований, экспертиз, акт проверки составляется в срок, не превышающий трех рабочих дней после завершения мероприятий по контролю, и вручается руковод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телю, иному должностному лицу или уполномоченному представителю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ского лица, индивидуальному предпринимателю, его уполномоченному представ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телю под расписку либо направляется заказным почтовым отправлением с уведо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лением о вручении и (или) в форме электронного документа, подписанного ус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ленной кв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контроля, способом, обеспечива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щим подтверждение получения указанного документа. При этом уведомление о вручении и (или) иное подтверждение получения указанного документа приобщ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ются к экземпляру акта проверки, хранящемуся в деле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 вручения (направления) акта проверки - 1 рабочий день со дня соста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ления акта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3.6.6. В срок, не превышающий 1 рабочего дня со дня составления акта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верки, в журнале учета проверок, который в соответствии с частью 8 статьи 16 Ф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дерального закона от 26.12.2008 N 294-ФЗ "О защите прав юридических лиц и 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дивидуальных предпринимателей при осуществлении государственного контроля (надзора) и муниципального контроля" вправе вести субъекты проверок, дол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ностным лицом (членами контрольной группы) осуществляется запись о проведе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проверке, содержащая сведения о наименовании уполномоченного органа,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тах начала и окончания проведения проверки, времени ее проведения, прав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вых основаниях, целях, задачах и предмете проверки, выявленных нарушениях и 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данных предписаниях, а также указывается фамилия, имя, отчество и должность должностного лица (членов контрольной группы), проводящих проверку, их (его) подписи. При отсутствии журнала учета проверок в акте проверки делается соо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ветствующая запись.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срок, не превышающий 2 рабочих дней со дня составления акта проверки, должностное лицо (члены контрольной группы) производят запись о проведенной проверке в хранящемся в уполномоченном органе журнале учета проверок юрид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ческих лиц, индивидуальных предпринимателей и актов по их результатам, соде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жащую сведения о наименовании проверенного субъекта проверки, дате и номере приказа, на основании которого проведена проверка, виде проверки и периоде ее проведения, номере 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 проверки и дате его составления, а также выявленных в ходе проверки нарушениях и выданных предписаниях.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3.6.7. Субъект проверки или его представитель в случае несогласия с факт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ми, выводами, предложениями, изложенными в акте проверки, либо с выданным предписанием об устранении выявленных нарушений в течение 15 дней с даты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луч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акта проверки вправе представить в уполномоченный орган в письменной форме возражения в отношении акта проверки и (или) 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данного предписания об устранении выявленных нарушений в целом или его отдельных положений. При этом субъект проверки или его представитель вправе приложить к таким возраж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ниям документы, подтверждающие обоснованность таких возражений, или их 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веренные копии либо в согласованный срок передать их в уполномоченный орган.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субъекта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3.6.8. В случае, если для проведения внеплановой выездной проверки суб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ъ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екта проверки требовалось согласование ее проведения с органом прокуратуры, копия акта проверки с копиями приложений направляется в орган прокуратуры, которым принято решение о согласовании проведения проверки, в течение 5 раб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чих дней со дня составления акта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3.6.9. В случае выявления нарушений членами саморегулируемой организ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ции обязательных требований должностное лицо уполномоченного органа при 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проведении плановой (внеплановой выездной) проверки таких членов саморегул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руемой организации обязано сообщить в саморегулируемую организацию о выя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ленных нарушениях в течение 5 рабочих дней со дня окончания проведения план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вой (внеплановой выездной)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 Принятие мер в отношении фактов нарушений, выявленных при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дении проверки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3.7.1. Основанием для принятия мер в отношении фактов нарушений, выя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ленных при проведении проверки, является выя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ление при проведении проверки нарушений субъектом проверки обязательных требований, установленных норм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тивными правовыми актами Российской Федерации, Приморского края, муниц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пальными правовыми актами.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3.7.2. В случае выявления при проведении проверки нарушений субъектом проверки обязательных требований, должностное лицо (руководитель контрольной группы) в пределах полномочий, предусмотренных законодательством Российской Федерации: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выдает предписание об устранении выявленных нарушений с указанием сроков их устранения, составленное в двух экземплярах по форме согласно прил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жению к настоящему Регламенту в сроки, установленные подразделом 2.2 насто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щего Регламе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та. Предписание об устранении выявленных нарушений выдается юридическому лицу, индивидуальному предпринимателю 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новременно с актом проверки в порядке, предусмотренном пунктом 3.6.5 настоящего Регламента;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принимает меры по контролю за устранением выявленных в ходе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дения проверки нарушений, их предупреждению и предотвращению, а также меры по привлечению субъекта проверки к ответственности.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3.7.3. В случае выявления при проведении проверки нарушений субъектом проверки требований, установленных нормативными правовыми актами Росси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ской Федерации, Приморского края, муниципальными правовыми актами,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троль за соблюд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нием которых не входит в компетенцию уполномоченного органа, должностное лицо (руководитель контрольной группы) готовит материалы, указ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вающие на нарушения указанных требований, и направляет их сопроводительным письмом в соответствующий контрольно-надзорный орган в течение 5 рабочих дней со дня составления акта проверки.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3.7.4. В случае, если при проведении проверки установлено, что деятел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ность юридического лица, индивидуального предпринимателя представляет неп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средственную угрозу причинения вреда жизни, здоровью граждан, вреда живо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ным, растениям, окружающей среде, безопасности государства, возникновению чрезвычайных ситуаций природного и техногенного характера или такой вред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чинен, уполномоченный орган обязан незамедлительно принять меры по недоп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щению причинения вреда или прекращению его причинения и довести до сведения гра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дан, юридических лиц, индивидуальных предпринимателей любым доступным способом информацию о наличии угрозы причинения вреда и способах его предо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вращения.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Организация и проведение мероприятий, направленных на профилакт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 нарушений обязательных требований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3.8.1. Основанием для осуществления мероприятий по профилактике нар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шений обязательных требований является предупреждение нарушений юридич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скими лицами и индивидуальными предпринимателями обязательных требований, устранения причин, факторов и условий, способствующих нарушениям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ных требований.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3.8.2. В целях профилактики нарушений обязательных требований уполн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моченный орган в соответствии с ежегодно утверждаемыми им программами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филактики нарушений: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обеспечивает размещение на официальном сайте администрации Миха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ловского муниципального района в сети Интернет перечней нормативных прав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стов соответствующих нормативных правовых актов;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осуществляет информирование юридических лиц, индивидуальных пре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принимателей по вопросам соблюдения обязательных требований, в том числе 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тельных требований орган муниципального контроля подготавливает и распр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страняет комментарии о содержании новых нормативных правовых актов, устана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ливающих обязательные требования, внесенных изменениях в действующие 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рение и обеспечение соблюдения обязательных требований;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обеспечивает регулярное (не реже одного раза в год) обобщение практики осуществления муниципального контроля и размещение на официальном сайте 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министрации Михайловского муниципального района в сети Интернет соотве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ствующих обобщений, в том числе с указанием наиболее часто встречающихся случаев нарушений обязательных требований с рекоменд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циями в отношении мер, которые должны приниматься юридическими лицами, индивидуальными предпр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нимателями в целях недопущения таких нарушений;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выдает предостережения о недопустимости нарушения обязательных 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3.8.3. При условии, что иное не установлено федеральным законом, при наличии у уполномоченного органа сведений о готовящихся нарушениях или о призн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ках нарушений обязательных требований, полученных в ходе реализации мероприятий по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тролю, осуществляемых без взаимодействия с юридическими лицами, индивидуальными предпринимателями, либо содержащихся в поступи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ших обр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щениях и заявлениях (за исключением обращений и заявлений, авторство которых не подтверждено), информации от органов государственной власти, орг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 мес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самоуправления, из средств массовой информации в случаях, если отсутствуют подтвержденные данные о том, что нарушение обязательных требов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ний, 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ской Федерации, безопасности государства, а также привело к возникновению чрезвычайных ситуаций природного и техногенного характера либо создало неп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средственную угрозу указанных последствий, и если юридическое лицо, индивид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альный предприниматель ранее не привлекались к ответственности за нарушение соответствующих требований, уполномоченный орган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альному предпринимателю принять меры по обеспечению соблюдения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требований, требований, установленных муниципальными правовыми актами, и уведомить об этом в установленный в таком предостережении срок орган мун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ципальн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контроля.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3.8.4. Предостережение о недопустимости нарушения обязательных требов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 не может содержать треб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вания предоставления юридическим лицом, индивидуальным предприним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телем сведений и документов, за исключением сведений о принятых юридическим 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цом, индивидуальным предпринимателем мерах по обеспечению соблюдения об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зательных требований.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3.8.5. Порядок составления и направления предостережения о недопустим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сти нарушения обязательных требований, подачи юридическим лицом, индивид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альным предпринимателем возражений на такое предостережение и их рассмотр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ния, порядок уведомления об исполнении такого предостережения определяются Постановлением Правительства РФ от 10.02.2017 N 166 "Об утверждении Правил составления и направления предостережения о недопустимости нарушения обяз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тельных требований и 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бований, установленных муниципальными правовыми актами, подачи юридическим лицом, индивидуальным предпринимателем возр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жений на такое предостережение и их рассмотрения, уведомления об исполнении такого предостережения".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3.8.6. Критерием для принятия решения о выдаче предостережения о нед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пустимости нарушения обязательных требований является предупреждение нар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шений юридическими лицами и индивидуальными предпринимателями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требований, устранения причин, факторов и условий, способствующих нар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шениям обязательных требований, а также выявление сведений о готовящихся наруш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ниях или о признаках нарушений обязательных требований.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3.8.7. Результатом административной процедуры является составление и 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дача предостережения о недопустимости нар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шения обязательных требований.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 Организация и проведение мероприятий по контролю без взаимоде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ствия с юридическими лицами, индивидуальными предпринимателями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3.9.1. Основанием для проведения мероприятий по контролю, при провед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нии которых не требуется взаимодействие уполномоченного органа с юридическ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 лицами и индивидуальными предпринимателями является утвержденное рук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водителем или заместителем руководителя уполномоченного органа задание на пров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дение таких мероприятий.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3.9.2. К мероприятиям по контролю, при проведении которых не требуется взаимодействие органа муниципального контроля с юридическими лицами и инд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видуальными предпринимателями относятся.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3.9.3. Плановые (рейдовые) осмотры объектов проверки проводятся на осн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вании плановых (рейдовых) заданий, утвержда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мых руководителем, заместителем руководителя уполномоченного органа, не позднее трех рабочих дней до начала периода, на который утверждаются плановые (рейдовые) задания. Плановые (ре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довые) задания должны содержать правовые основания проведения плановых (ре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довых) осмотров (обследований), в том числе подлежащие проверке обязательные требования; цели, зад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чи и предмет плановых (рейдовых) осмотров (обследований) и срок их проведения; фамилии, имена, отчества, должности дол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ностного лица или должностных лиц, уполномоченных на проведение плановых (рейдовых) осмотров (обследований), а также привлекаемых к проведению осмотров (обслед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ваний) экспертов, представителей экспертных организаций, иных государстве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органов; даты начала и окончания проведения плановых (рейдовых) осмотров (о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следований); перечень мероприятий по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тролю, необходимых для достижения целей и задач проведения плановых (рейдовых) осмотров (обследований).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3.9.4. Результаты планового (рейдового) осмотра (обследования), проведе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с целью выполнения задания, оформляются актом планового (рейдового) осмотра (обследования).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3.9.5. В случае выявления при проведении мероприятий по контролю, при проведении которых не требуется взаимодействие уполномоченного органа с юр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дическими лицами и индивидуальными предпринимателями нарушений обязател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требований, должностные лица уполномоченного органа принимают в пред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лах своей компетенции меры по пресечению таких нарушений, а также направляют в письменной форме руководителю или заместителю руководителя уполномоче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органа мотивированное представление с информацией о выявленных наруш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ниях для принятия, при необходимости, решения о назначении внеплановой пр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верки юридического лица, индивидуального предпринимателя по основаниям, ук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занным в пункте 2 части 2 статьи 10 Фед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рального закона N 294-ФЗ.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3.9.6. В случае получения в ходе проведения мероприятий по контролю без взаимодействия с юридическими лицами, инд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видуальными предпринимателями сведений о готовящихся нарушениях или признаках нарушения обязательных тр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бований, указанных в частях 5 - 7 статьи 8.2 Федерального закона N 294-ФЗ, упо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номоченный орган направляет юридическому лицу, индивидуальному предприн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мателю предостережение о недопустимости нарушения обязательных требований.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3.9.7. Результатом административной процедуры является составление: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акта планового (рейдового) осмотра (обследования);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мотивированного представления;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предостережения.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3.9.8. Фиксация результата административной процедуры осуществляется путем занесения информации в хранящемся в уполномоченном органе журнале учета проверок юридических лиц, индивидуальных предпринимателей.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IV. Формы контроля за осуществлением муниципального контроля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Контроль за осуществлением муниципального контроля осуществляется в следующих формах: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текущего контроля;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последующего контроля в виде плановых и внеплановых проверок ос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ществления муниципального контроля;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общественного контроля в соответствии с действующим законодател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ством.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Текущий контроль за осуществлением муниципального контроля, з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ключающийся в постоянном контроле за исполнением по существу, форме и ср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кам положений настоящего Регламента и иных нормативных правовых актов Ро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сийской Федерации, устанавливающих требования к осуществлению муниципал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контроля, осуществляет главный специалист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Последующий контроль в виде плановых и внеплановых проверок ос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ществления муниципального контроля осущест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ляется в порядке, установленном администрацией Михайловского муниципального района.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Плановые проверки осуществления муниципального контроля проводятся в соответствии с планом проведения проверок, утвержденным главой администрации Михайловского муниципального района, с учетом того, что плановая проверка должна проводиться не реже одного раза в три года.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Внеплановые проверки осуществления муниципального контроля проводя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по обращениям физических и юридических лиц, обращениям органов госуда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ки, вне утвержденного плана проведения проверок.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V. Досудебный (внесудебный) порядок обжалования решений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действий (бездействия) органа местного самоуправления,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осуществляющего муниципальный контроль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 Предмет досудебного (внесудебного) обжалования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досудебном (внесудебном) порядке могут быть обжалованы любые реш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или (и) действия (бездействие) должностных лиц уполномоченного органа, д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пущенные в ходе осуществления муниципального контроля.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Жалоба может быть адресована руководителю, заместителю руководителя уполномоченного органа.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Обратиться с жалобой можно в устной форме или направить по почте пис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менное обращение (жалобу), в том числе в форме электронного документа на адрес электронной почты уполномоченного органа </w:t>
      </w:r>
      <w:hyperlink r:id="rId19" w:history="1">
        <w:r w:rsidRPr="00430161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econom@mikhprim.ru</w:t>
        </w:r>
      </w:hyperlink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5.2. Сроки рассмотрения жалобы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Жалоба подлежит регистрации в день ее поступления и рассматривается уполномоченным органом в течение 30 календа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дней со дня ее регистрации.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0161" w:rsidRDefault="0043016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осуществления муниципального ко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троля в области торговой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1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деятельности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Михайловского муниципального района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 экономики управления экономики  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 "_____"______________20___г.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(место составления) (дата составления)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Предписание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устранении выявленных нарушений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акта проверки от "___" __________ 20__ г.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___, руководствуясь ч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стью 1 статьи 17 Федерального закона от 26.12.2008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294-ФЗ "О защите прав юридич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ских лиц и индивидуальных предпринимателей при осуществлении государственного контроля (надзора) и муниципального контроля", 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 предписывает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юридического лица, должность, Ф.И.О. руководителя юридического лица,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Ф.И.О. индивидуального предпринимателя,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Ф.И.О. гражданина (физического лица)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1.Принять следующие меры по устранению выявленных в ходе проведения проверки нарушений требований федерального законод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тельства, законодательства Приморского края, требований муниципальных правовых актов, направленных на обеспечение сохра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ности а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томобильных дорог: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91"/>
        <w:gridCol w:w="2551"/>
        <w:gridCol w:w="1928"/>
      </w:tblGrid>
      <w:tr w:rsidR="00430161" w:rsidRPr="00430161" w:rsidTr="0043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7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явленных нарушений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7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Ссылки на нормативные правовые акты, </w:t>
            </w:r>
          </w:p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которых нарушены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7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Меры по устранению выявленных </w:t>
            </w:r>
          </w:p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</w:t>
            </w: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01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430161" w:rsidRPr="00430161" w:rsidTr="0043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161" w:rsidRPr="00430161" w:rsidTr="0043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161" w:rsidRPr="00430161" w:rsidTr="0043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161" w:rsidRPr="00430161" w:rsidTr="00430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1" w:rsidRPr="00430161" w:rsidRDefault="00430161" w:rsidP="0043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Представить в уполномоченный орган, расположенный по адресу: _____________________________________________________________________________, отчет об исполнении настоящего предписания с приложением документов (копий док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ментов), подтверждающих исполнение настоящего предписания, в срок до "____" ___________ 20_____ года.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несогласия с настоящим предписанием в течение пятнадцати дней с даты получения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ложений. Кроме того, Вы вправе приложить к таким возражениям документы, подтве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ждающие обоснованность таких возражений, или их заверенные копии либо в соглас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ванный срок передать их в уполномоченный орган.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Невыполнение в установленный срок настоящего предписания влечет администр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тивную ответственность в соответствии с частью 1 статьи 19.5 Кодекса Российской Фед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рации об административных правонарушениях.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должностного лица (лиц), выдавшего предписание: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предписанием ознакомлен, первый экземпляр предписания получил(а):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должность, Ф.И.О. руководителя, иного должностного лица или уполномоченного представителя юридического лица,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Ф.И.О. индивидуального предпринимателя, уполномоченного представителя индивидуального предпринимателя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>Ф.И.О. гражданина (физического лица)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 "___________20___г. _______________________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3016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(подпись)</w:t>
      </w: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161" w:rsidRPr="00430161" w:rsidRDefault="00430161" w:rsidP="0043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01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Пометка об отказе ознакомления с предписанием: ____________________________</w:t>
      </w:r>
    </w:p>
    <w:p w:rsidR="00430161" w:rsidRPr="00430161" w:rsidRDefault="00430161" w:rsidP="00430161">
      <w:pPr>
        <w:spacing w:after="0" w:line="259" w:lineRule="auto"/>
        <w:rPr>
          <w:rFonts w:eastAsiaTheme="minorEastAsia" w:cs="Times New Roman"/>
          <w:lang w:eastAsia="ru-RU"/>
        </w:rPr>
      </w:pPr>
    </w:p>
    <w:p w:rsidR="009D0FB9" w:rsidRDefault="009D0FB9" w:rsidP="006124B8"/>
    <w:sectPr w:rsidR="009D0FB9" w:rsidSect="00430161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DA" w:rsidRDefault="00B806DA" w:rsidP="00430161">
      <w:pPr>
        <w:spacing w:after="0" w:line="240" w:lineRule="auto"/>
      </w:pPr>
      <w:r>
        <w:separator/>
      </w:r>
    </w:p>
  </w:endnote>
  <w:endnote w:type="continuationSeparator" w:id="0">
    <w:p w:rsidR="00B806DA" w:rsidRDefault="00B806DA" w:rsidP="004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DA" w:rsidRDefault="00B806DA" w:rsidP="00430161">
      <w:pPr>
        <w:spacing w:after="0" w:line="240" w:lineRule="auto"/>
      </w:pPr>
      <w:r>
        <w:separator/>
      </w:r>
    </w:p>
  </w:footnote>
  <w:footnote w:type="continuationSeparator" w:id="0">
    <w:p w:rsidR="00B806DA" w:rsidRDefault="00B806DA" w:rsidP="004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89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0161" w:rsidRPr="00430161" w:rsidRDefault="00430161" w:rsidP="00430161">
        <w:pPr>
          <w:pStyle w:val="a8"/>
          <w:tabs>
            <w:tab w:val="left" w:pos="7103"/>
            <w:tab w:val="center" w:pos="728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1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1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1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6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301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0161" w:rsidRDefault="004301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29"/>
    <w:rsid w:val="002C3268"/>
    <w:rsid w:val="00430161"/>
    <w:rsid w:val="00576DC1"/>
    <w:rsid w:val="006124B8"/>
    <w:rsid w:val="007F7E92"/>
    <w:rsid w:val="009D0FB9"/>
    <w:rsid w:val="00B806DA"/>
    <w:rsid w:val="00CB7429"/>
    <w:rsid w:val="00D678D1"/>
    <w:rsid w:val="00F00EA4"/>
    <w:rsid w:val="00F16637"/>
    <w:rsid w:val="00F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7429"/>
    <w:rPr>
      <w:b/>
      <w:bCs/>
    </w:rPr>
  </w:style>
  <w:style w:type="character" w:styleId="a7">
    <w:name w:val="Hyperlink"/>
    <w:basedOn w:val="a0"/>
    <w:uiPriority w:val="99"/>
    <w:semiHidden/>
    <w:unhideWhenUsed/>
    <w:rsid w:val="00CB74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161"/>
  </w:style>
  <w:style w:type="paragraph" w:styleId="aa">
    <w:name w:val="footer"/>
    <w:basedOn w:val="a"/>
    <w:link w:val="ab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7429"/>
    <w:rPr>
      <w:b/>
      <w:bCs/>
    </w:rPr>
  </w:style>
  <w:style w:type="character" w:styleId="a7">
    <w:name w:val="Hyperlink"/>
    <w:basedOn w:val="a0"/>
    <w:uiPriority w:val="99"/>
    <w:semiHidden/>
    <w:unhideWhenUsed/>
    <w:rsid w:val="00CB74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161"/>
  </w:style>
  <w:style w:type="paragraph" w:styleId="aa">
    <w:name w:val="footer"/>
    <w:basedOn w:val="a"/>
    <w:link w:val="ab"/>
    <w:uiPriority w:val="99"/>
    <w:unhideWhenUsed/>
    <w:rsid w:val="0043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A927E44014B334CEFFE1EBC77053B4347D089D5E34EEE6F39B5D1D5D2YDC" TargetMode="External"/><Relationship Id="rId13" Type="http://schemas.openxmlformats.org/officeDocument/2006/relationships/hyperlink" Target="consultantplus://offline/ref=AAEA927E44014B334CEFFE1EBC77053B4347D089D5E34EEE6F39B5D1D5D2YDC" TargetMode="External"/><Relationship Id="rId18" Type="http://schemas.openxmlformats.org/officeDocument/2006/relationships/hyperlink" Target="consultantplus://offline/ref=AAEA927E44014B334CEFE013AA1B5B34424A8886D1E040B93466EE8C8224DD25D3Y6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AEA927E44014B334CEFFE1EBC77053B4345D68BD2E34EEE6F39B5D1D5D2Y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EA927E44014B334CEFFE1EBC77053B4346D789D3E54EEE6F39B5D1D5D2YD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C07AE4F3B32040BAD4B85C9B16283B81EEAC798C35B6EA9FD506A7C88A2580yCk2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EA927E44014B334CEFFE1EBC77053B4346D58FD0E74EEE6F39B5D1D5D2YDC" TargetMode="External"/><Relationship Id="rId10" Type="http://schemas.openxmlformats.org/officeDocument/2006/relationships/hyperlink" Target="consultantplus://offline/ref=AAEA927E44014B334CEFFE1EBC77053B4346D58DD2E64EEE6F39B5D1D52DD77271EC7F4E3035B131D5Y7C" TargetMode="External"/><Relationship Id="rId19" Type="http://schemas.openxmlformats.org/officeDocument/2006/relationships/hyperlink" Target="mailto:econom@mikhpr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EA927E44014B334CEFFE1EBC77053B4346D58DD2E64EEE6F39B5D1D52DD77271EC7F4E3035B131D5Y7C" TargetMode="External"/><Relationship Id="rId14" Type="http://schemas.openxmlformats.org/officeDocument/2006/relationships/hyperlink" Target="consultantplus://offline/ref=AAEA927E44014B334CEFFE1EBC77053B4346D58DD2E64EEE6F39B5D1D52DD77271EC7F4E3035B131D5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11028</Words>
  <Characters>62863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2020-06-18T04:24:00Z</cp:lastPrinted>
  <dcterms:created xsi:type="dcterms:W3CDTF">2020-06-18T04:25:00Z</dcterms:created>
  <dcterms:modified xsi:type="dcterms:W3CDTF">2020-06-18T04:25:00Z</dcterms:modified>
</cp:coreProperties>
</file>